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850B" w14:textId="7EC0A7CA" w:rsidR="00542AE4" w:rsidRPr="009E33D7" w:rsidRDefault="005B0154" w:rsidP="004B0D14">
      <w:pPr>
        <w:spacing w:line="240" w:lineRule="auto"/>
        <w:rPr>
          <w:rFonts w:ascii="Candara" w:hAnsi="Candara"/>
          <w:b/>
          <w:sz w:val="28"/>
          <w:szCs w:val="24"/>
        </w:rPr>
      </w:pPr>
      <w:r w:rsidRPr="3718166E">
        <w:rPr>
          <w:rFonts w:ascii="Candara" w:hAnsi="Candara"/>
          <w:b/>
          <w:sz w:val="28"/>
          <w:szCs w:val="28"/>
          <w:u w:val="single"/>
        </w:rPr>
        <w:t>Financial Planning – Dragon’s Den</w:t>
      </w:r>
      <w:r w:rsidR="009E33D7">
        <w:tab/>
      </w:r>
      <w:r w:rsidR="009E33D7">
        <w:tab/>
      </w:r>
      <w:r w:rsidR="009E33D7">
        <w:tab/>
      </w:r>
      <w:r w:rsidR="009E33D7">
        <w:tab/>
      </w:r>
      <w:r w:rsidR="009E33D7">
        <w:tab/>
      </w:r>
      <w:r w:rsidR="009E33D7">
        <w:tab/>
      </w:r>
      <w:r w:rsidR="009E33D7" w:rsidRPr="3718166E">
        <w:rPr>
          <w:rFonts w:ascii="Candara" w:hAnsi="Candara"/>
          <w:b/>
          <w:sz w:val="28"/>
          <w:szCs w:val="28"/>
        </w:rPr>
        <w:t>Name: ____________</w:t>
      </w:r>
    </w:p>
    <w:p w14:paraId="1CF0CBFB" w14:textId="6F41C5FE" w:rsidR="00AA2EBF" w:rsidRPr="009E33D7" w:rsidRDefault="00AA2EBF" w:rsidP="004B0D14">
      <w:pPr>
        <w:pStyle w:val="ListParagraph"/>
        <w:numPr>
          <w:ilvl w:val="0"/>
          <w:numId w:val="1"/>
        </w:numPr>
        <w:spacing w:line="240" w:lineRule="auto"/>
        <w:ind w:left="360"/>
        <w:rPr>
          <w:rFonts w:ascii="Candara" w:hAnsi="Candara"/>
          <w:sz w:val="28"/>
          <w:szCs w:val="28"/>
          <w:u w:val="single"/>
        </w:rPr>
      </w:pPr>
      <w:r w:rsidRPr="3718166E">
        <w:rPr>
          <w:rFonts w:ascii="Candara" w:hAnsi="Candara"/>
          <w:b/>
          <w:sz w:val="28"/>
          <w:szCs w:val="28"/>
          <w:u w:val="single"/>
        </w:rPr>
        <w:t>Pricing</w:t>
      </w:r>
    </w:p>
    <w:p w14:paraId="1ABB9BD7" w14:textId="11A28380" w:rsidR="00664236" w:rsidRPr="004B0D14" w:rsidRDefault="00AA2EBF" w:rsidP="004B0D14">
      <w:pPr>
        <w:spacing w:line="240" w:lineRule="auto"/>
        <w:rPr>
          <w:rFonts w:ascii="Candara" w:hAnsi="Candara"/>
          <w:b/>
          <w:sz w:val="24"/>
          <w:szCs w:val="24"/>
        </w:rPr>
      </w:pPr>
      <w:r w:rsidRPr="004B0D14">
        <w:rPr>
          <w:rFonts w:ascii="Candara" w:hAnsi="Candara"/>
          <w:sz w:val="24"/>
          <w:szCs w:val="24"/>
        </w:rPr>
        <w:t xml:space="preserve"> </w:t>
      </w:r>
      <w:r w:rsidR="00091C09" w:rsidRPr="004B0D14">
        <w:rPr>
          <w:rFonts w:ascii="Candara" w:hAnsi="Candara"/>
          <w:sz w:val="24"/>
          <w:szCs w:val="24"/>
        </w:rPr>
        <w:t xml:space="preserve">One of the most important decisions you will make with your business is what price to charge for your product or service. You will need to know what your competitors are charging and </w:t>
      </w:r>
      <w:r w:rsidR="00582586" w:rsidRPr="004B0D14">
        <w:rPr>
          <w:rFonts w:ascii="Candara" w:hAnsi="Candara"/>
          <w:sz w:val="24"/>
          <w:szCs w:val="24"/>
        </w:rPr>
        <w:t xml:space="preserve">decide whether you will charge a lower or higher price. This means you will have to do research on </w:t>
      </w:r>
    </w:p>
    <w:tbl>
      <w:tblPr>
        <w:tblStyle w:val="TableGrid"/>
        <w:tblpPr w:leftFromText="180" w:rightFromText="180" w:vertAnchor="text" w:horzAnchor="margin" w:tblpXSpec="right" w:tblpY="-49"/>
        <w:tblW w:w="10710" w:type="dxa"/>
        <w:tblLook w:val="04A0" w:firstRow="1" w:lastRow="0" w:firstColumn="1" w:lastColumn="0" w:noHBand="0" w:noVBand="1"/>
      </w:tblPr>
      <w:tblGrid>
        <w:gridCol w:w="4410"/>
        <w:gridCol w:w="6300"/>
      </w:tblGrid>
      <w:tr w:rsidR="004B0D14" w:rsidRPr="004B0D14" w14:paraId="0D5844DB" w14:textId="77777777" w:rsidTr="009E33D7">
        <w:trPr>
          <w:trHeight w:val="526"/>
        </w:trPr>
        <w:tc>
          <w:tcPr>
            <w:tcW w:w="4410" w:type="dxa"/>
            <w:vAlign w:val="center"/>
          </w:tcPr>
          <w:p w14:paraId="613222C9" w14:textId="77777777" w:rsidR="004B0D14" w:rsidRPr="004B0D14" w:rsidRDefault="004B0D14" w:rsidP="009E33D7">
            <w:pPr>
              <w:jc w:val="center"/>
              <w:rPr>
                <w:rFonts w:ascii="Candara" w:hAnsi="Candara"/>
                <w:b/>
                <w:sz w:val="24"/>
                <w:szCs w:val="24"/>
              </w:rPr>
            </w:pPr>
            <w:r w:rsidRPr="004B0D14">
              <w:rPr>
                <w:rFonts w:ascii="Candara" w:hAnsi="Candara"/>
                <w:b/>
                <w:sz w:val="24"/>
                <w:szCs w:val="24"/>
              </w:rPr>
              <w:t>Price for your product or service</w:t>
            </w:r>
          </w:p>
        </w:tc>
        <w:tc>
          <w:tcPr>
            <w:tcW w:w="6300" w:type="dxa"/>
            <w:vAlign w:val="center"/>
          </w:tcPr>
          <w:p w14:paraId="5B6D5B66" w14:textId="77777777" w:rsidR="004B0D14" w:rsidRPr="004B0D14" w:rsidRDefault="004B0D14" w:rsidP="009E33D7">
            <w:pPr>
              <w:jc w:val="center"/>
              <w:rPr>
                <w:rFonts w:ascii="Candara" w:hAnsi="Candara"/>
                <w:sz w:val="24"/>
                <w:szCs w:val="24"/>
              </w:rPr>
            </w:pPr>
            <w:r w:rsidRPr="004B0D14">
              <w:rPr>
                <w:rFonts w:ascii="Candara" w:hAnsi="Candara"/>
                <w:b/>
                <w:sz w:val="24"/>
                <w:szCs w:val="24"/>
              </w:rPr>
              <w:t xml:space="preserve">Reasoning </w:t>
            </w:r>
            <w:r w:rsidRPr="004B0D14">
              <w:rPr>
                <w:rFonts w:ascii="Candara" w:hAnsi="Candara"/>
                <w:sz w:val="24"/>
                <w:szCs w:val="24"/>
              </w:rPr>
              <w:t xml:space="preserve">(why did you choose this price? Did you consider the cost of providing your service or product? What are your competitors charging for a similar service or product? </w:t>
            </w:r>
          </w:p>
        </w:tc>
      </w:tr>
      <w:tr w:rsidR="004B0D14" w:rsidRPr="004B0D14" w14:paraId="1E0B6060" w14:textId="77777777" w:rsidTr="009E33D7">
        <w:trPr>
          <w:trHeight w:val="1570"/>
        </w:trPr>
        <w:tc>
          <w:tcPr>
            <w:tcW w:w="4410" w:type="dxa"/>
          </w:tcPr>
          <w:p w14:paraId="0E562F26" w14:textId="77777777" w:rsidR="004B0D14" w:rsidRPr="004B0D14" w:rsidRDefault="004B0D14" w:rsidP="009E33D7">
            <w:pPr>
              <w:rPr>
                <w:rFonts w:ascii="Candara" w:hAnsi="Candara"/>
                <w:b/>
                <w:sz w:val="24"/>
                <w:szCs w:val="24"/>
              </w:rPr>
            </w:pPr>
          </w:p>
        </w:tc>
        <w:tc>
          <w:tcPr>
            <w:tcW w:w="6300" w:type="dxa"/>
          </w:tcPr>
          <w:p w14:paraId="1B5B7104" w14:textId="77777777" w:rsidR="004B0D14" w:rsidRPr="004B0D14" w:rsidRDefault="004B0D14" w:rsidP="009E33D7">
            <w:pPr>
              <w:rPr>
                <w:rFonts w:ascii="Candara" w:hAnsi="Candara"/>
                <w:b/>
                <w:sz w:val="24"/>
                <w:szCs w:val="24"/>
              </w:rPr>
            </w:pPr>
          </w:p>
        </w:tc>
      </w:tr>
    </w:tbl>
    <w:p w14:paraId="100F38EA" w14:textId="77777777" w:rsidR="009E33D7" w:rsidRDefault="009E33D7" w:rsidP="004B0D14">
      <w:pPr>
        <w:spacing w:line="240" w:lineRule="auto"/>
        <w:rPr>
          <w:rFonts w:ascii="Candara" w:hAnsi="Candara"/>
          <w:b/>
          <w:sz w:val="24"/>
          <w:szCs w:val="24"/>
        </w:rPr>
      </w:pPr>
    </w:p>
    <w:p w14:paraId="4EAD753A" w14:textId="249CFED8" w:rsidR="00554EE5" w:rsidRPr="00554EE5" w:rsidRDefault="0012736D" w:rsidP="00554EE5">
      <w:pPr>
        <w:spacing w:line="240" w:lineRule="auto"/>
        <w:rPr>
          <w:rFonts w:ascii="Candara" w:hAnsi="Candara"/>
          <w:b/>
          <w:bCs/>
          <w:i/>
          <w:iCs/>
          <w:sz w:val="28"/>
          <w:szCs w:val="28"/>
        </w:rPr>
      </w:pPr>
      <w:r>
        <w:rPr>
          <w:rFonts w:ascii="Candara" w:hAnsi="Candara"/>
          <w:b/>
          <w:bCs/>
          <w:sz w:val="28"/>
          <w:szCs w:val="28"/>
        </w:rPr>
        <w:t>Total c</w:t>
      </w:r>
      <w:r w:rsidR="7219BEDA" w:rsidRPr="3718166E">
        <w:rPr>
          <w:rFonts w:ascii="Candara" w:hAnsi="Candara"/>
          <w:b/>
          <w:bCs/>
          <w:sz w:val="28"/>
          <w:szCs w:val="28"/>
        </w:rPr>
        <w:t>ost to make your product</w:t>
      </w:r>
      <w:r w:rsidR="00554EE5">
        <w:rPr>
          <w:rFonts w:ascii="Candara" w:hAnsi="Candara"/>
          <w:b/>
          <w:bCs/>
          <w:sz w:val="28"/>
          <w:szCs w:val="28"/>
        </w:rPr>
        <w:t xml:space="preserve"> (</w:t>
      </w:r>
      <w:r w:rsidR="00554EE5" w:rsidRPr="00554EE5">
        <w:rPr>
          <w:rFonts w:ascii="Candara" w:hAnsi="Candara"/>
          <w:b/>
          <w:bCs/>
          <w:i/>
          <w:iCs/>
          <w:sz w:val="28"/>
          <w:szCs w:val="28"/>
        </w:rPr>
        <w:t>You might have to modify this list depending on your product/service.</w:t>
      </w:r>
      <w:r w:rsidR="00554EE5">
        <w:rPr>
          <w:rFonts w:ascii="Candara" w:hAnsi="Candara"/>
          <w:b/>
          <w:bCs/>
          <w:i/>
          <w:iCs/>
          <w:sz w:val="28"/>
          <w:szCs w:val="28"/>
        </w:rPr>
        <w:t>)</w:t>
      </w:r>
    </w:p>
    <w:p w14:paraId="69541ECD" w14:textId="492294A6" w:rsidR="7219BEDA" w:rsidRDefault="7219BEDA" w:rsidP="3718166E">
      <w:pPr>
        <w:spacing w:line="240" w:lineRule="auto"/>
        <w:rPr>
          <w:rFonts w:ascii="Candara" w:hAnsi="Candara"/>
          <w:b/>
          <w:bCs/>
          <w:sz w:val="28"/>
          <w:szCs w:val="28"/>
        </w:rPr>
      </w:pPr>
    </w:p>
    <w:tbl>
      <w:tblPr>
        <w:tblStyle w:val="TableGrid"/>
        <w:tblW w:w="0" w:type="auto"/>
        <w:tblLayout w:type="fixed"/>
        <w:tblLook w:val="06A0" w:firstRow="1" w:lastRow="0" w:firstColumn="1" w:lastColumn="0" w:noHBand="1" w:noVBand="1"/>
      </w:tblPr>
      <w:tblGrid>
        <w:gridCol w:w="3060"/>
        <w:gridCol w:w="7740"/>
      </w:tblGrid>
      <w:tr w:rsidR="3718166E" w14:paraId="7358402A" w14:textId="77777777" w:rsidTr="3718166E">
        <w:tc>
          <w:tcPr>
            <w:tcW w:w="3060" w:type="dxa"/>
          </w:tcPr>
          <w:p w14:paraId="778A238E" w14:textId="743DD6D2" w:rsidR="7219BEDA" w:rsidRDefault="7219BEDA" w:rsidP="3718166E">
            <w:pPr>
              <w:rPr>
                <w:rFonts w:ascii="Candara" w:hAnsi="Candara"/>
                <w:b/>
                <w:bCs/>
                <w:sz w:val="28"/>
                <w:szCs w:val="28"/>
              </w:rPr>
            </w:pPr>
            <w:r w:rsidRPr="3718166E">
              <w:rPr>
                <w:rFonts w:ascii="Candara" w:hAnsi="Candara"/>
                <w:b/>
                <w:bCs/>
                <w:sz w:val="28"/>
                <w:szCs w:val="28"/>
              </w:rPr>
              <w:t>Supplies</w:t>
            </w:r>
          </w:p>
        </w:tc>
        <w:tc>
          <w:tcPr>
            <w:tcW w:w="7740" w:type="dxa"/>
          </w:tcPr>
          <w:p w14:paraId="49D9FE08" w14:textId="32FB2ED5" w:rsidR="3718166E" w:rsidRDefault="3718166E" w:rsidP="3718166E">
            <w:pPr>
              <w:rPr>
                <w:rFonts w:ascii="Candara" w:hAnsi="Candara"/>
                <w:b/>
                <w:bCs/>
                <w:sz w:val="28"/>
                <w:szCs w:val="28"/>
              </w:rPr>
            </w:pPr>
          </w:p>
        </w:tc>
      </w:tr>
      <w:tr w:rsidR="3718166E" w14:paraId="786AA90C" w14:textId="77777777" w:rsidTr="3718166E">
        <w:tc>
          <w:tcPr>
            <w:tcW w:w="3060" w:type="dxa"/>
          </w:tcPr>
          <w:p w14:paraId="78311D4E" w14:textId="72126FDD" w:rsidR="7219BEDA" w:rsidRDefault="7219BEDA" w:rsidP="3718166E">
            <w:pPr>
              <w:rPr>
                <w:rFonts w:ascii="Candara" w:hAnsi="Candara"/>
                <w:b/>
                <w:bCs/>
                <w:sz w:val="28"/>
                <w:szCs w:val="28"/>
              </w:rPr>
            </w:pPr>
            <w:r w:rsidRPr="3718166E">
              <w:rPr>
                <w:rFonts w:ascii="Candara" w:hAnsi="Candara"/>
                <w:b/>
                <w:bCs/>
                <w:sz w:val="28"/>
                <w:szCs w:val="28"/>
              </w:rPr>
              <w:t>Marketing</w:t>
            </w:r>
          </w:p>
        </w:tc>
        <w:tc>
          <w:tcPr>
            <w:tcW w:w="7740" w:type="dxa"/>
          </w:tcPr>
          <w:p w14:paraId="4C25F1B3" w14:textId="32FB2ED5" w:rsidR="3718166E" w:rsidRDefault="3718166E" w:rsidP="3718166E">
            <w:pPr>
              <w:rPr>
                <w:rFonts w:ascii="Candara" w:hAnsi="Candara"/>
                <w:b/>
                <w:bCs/>
                <w:sz w:val="28"/>
                <w:szCs w:val="28"/>
              </w:rPr>
            </w:pPr>
          </w:p>
        </w:tc>
      </w:tr>
      <w:tr w:rsidR="3718166E" w14:paraId="670585D8" w14:textId="77777777" w:rsidTr="3718166E">
        <w:tc>
          <w:tcPr>
            <w:tcW w:w="3060" w:type="dxa"/>
          </w:tcPr>
          <w:p w14:paraId="473DABE6" w14:textId="52492FFD" w:rsidR="7219BEDA" w:rsidRDefault="7219BEDA" w:rsidP="3718166E">
            <w:pPr>
              <w:rPr>
                <w:rFonts w:ascii="Candara" w:hAnsi="Candara"/>
                <w:b/>
                <w:bCs/>
                <w:sz w:val="28"/>
                <w:szCs w:val="28"/>
              </w:rPr>
            </w:pPr>
            <w:r w:rsidRPr="3718166E">
              <w:rPr>
                <w:rFonts w:ascii="Candara" w:hAnsi="Candara"/>
                <w:b/>
                <w:bCs/>
                <w:sz w:val="28"/>
                <w:szCs w:val="28"/>
              </w:rPr>
              <w:t>Storage</w:t>
            </w:r>
          </w:p>
        </w:tc>
        <w:tc>
          <w:tcPr>
            <w:tcW w:w="7740" w:type="dxa"/>
          </w:tcPr>
          <w:p w14:paraId="483EFD86" w14:textId="32FB2ED5" w:rsidR="3718166E" w:rsidRDefault="3718166E" w:rsidP="3718166E">
            <w:pPr>
              <w:rPr>
                <w:rFonts w:ascii="Candara" w:hAnsi="Candara"/>
                <w:b/>
                <w:bCs/>
                <w:sz w:val="28"/>
                <w:szCs w:val="28"/>
              </w:rPr>
            </w:pPr>
          </w:p>
        </w:tc>
      </w:tr>
      <w:tr w:rsidR="3718166E" w14:paraId="5036699F" w14:textId="77777777" w:rsidTr="3718166E">
        <w:tc>
          <w:tcPr>
            <w:tcW w:w="3060" w:type="dxa"/>
          </w:tcPr>
          <w:p w14:paraId="7F958DE1" w14:textId="7D644FC5" w:rsidR="7219BEDA" w:rsidRDefault="7219BEDA" w:rsidP="3718166E">
            <w:pPr>
              <w:rPr>
                <w:rFonts w:ascii="Candara" w:hAnsi="Candara"/>
                <w:b/>
                <w:bCs/>
                <w:sz w:val="28"/>
                <w:szCs w:val="28"/>
              </w:rPr>
            </w:pPr>
            <w:r w:rsidRPr="3718166E">
              <w:rPr>
                <w:rFonts w:ascii="Candara" w:hAnsi="Candara"/>
                <w:b/>
                <w:bCs/>
                <w:sz w:val="28"/>
                <w:szCs w:val="28"/>
              </w:rPr>
              <w:t>Shipping</w:t>
            </w:r>
          </w:p>
        </w:tc>
        <w:tc>
          <w:tcPr>
            <w:tcW w:w="7740" w:type="dxa"/>
          </w:tcPr>
          <w:p w14:paraId="3715CF02" w14:textId="32FB2ED5" w:rsidR="3718166E" w:rsidRDefault="3718166E" w:rsidP="3718166E">
            <w:pPr>
              <w:rPr>
                <w:rFonts w:ascii="Candara" w:hAnsi="Candara"/>
                <w:b/>
                <w:bCs/>
                <w:sz w:val="28"/>
                <w:szCs w:val="28"/>
              </w:rPr>
            </w:pPr>
          </w:p>
        </w:tc>
      </w:tr>
      <w:tr w:rsidR="3718166E" w14:paraId="60F5EBAF" w14:textId="77777777" w:rsidTr="3718166E">
        <w:tc>
          <w:tcPr>
            <w:tcW w:w="3060" w:type="dxa"/>
          </w:tcPr>
          <w:p w14:paraId="05F24C9B" w14:textId="056E63DF" w:rsidR="7219BEDA" w:rsidRDefault="001B21FC" w:rsidP="3718166E">
            <w:pPr>
              <w:rPr>
                <w:rFonts w:ascii="Candara" w:hAnsi="Candara"/>
                <w:b/>
                <w:bCs/>
                <w:sz w:val="28"/>
                <w:szCs w:val="28"/>
              </w:rPr>
            </w:pPr>
            <w:r>
              <w:rPr>
                <w:rFonts w:ascii="Candara" w:hAnsi="Candara"/>
                <w:b/>
                <w:bCs/>
                <w:sz w:val="28"/>
                <w:szCs w:val="28"/>
              </w:rPr>
              <w:t>Packaging</w:t>
            </w:r>
          </w:p>
        </w:tc>
        <w:tc>
          <w:tcPr>
            <w:tcW w:w="7740" w:type="dxa"/>
          </w:tcPr>
          <w:p w14:paraId="674527AB" w14:textId="32FB2ED5" w:rsidR="3718166E" w:rsidRDefault="3718166E" w:rsidP="3718166E">
            <w:pPr>
              <w:rPr>
                <w:rFonts w:ascii="Candara" w:hAnsi="Candara"/>
                <w:b/>
                <w:bCs/>
                <w:sz w:val="28"/>
                <w:szCs w:val="28"/>
              </w:rPr>
            </w:pPr>
          </w:p>
        </w:tc>
      </w:tr>
    </w:tbl>
    <w:p w14:paraId="69654F31" w14:textId="69187CFE" w:rsidR="3718166E" w:rsidRDefault="3718166E" w:rsidP="3718166E">
      <w:pPr>
        <w:spacing w:line="240" w:lineRule="auto"/>
        <w:rPr>
          <w:rFonts w:ascii="Candara" w:hAnsi="Candara"/>
          <w:b/>
          <w:bCs/>
          <w:sz w:val="28"/>
          <w:szCs w:val="28"/>
        </w:rPr>
      </w:pPr>
    </w:p>
    <w:p w14:paraId="6D8EA066" w14:textId="3DCA2C38" w:rsidR="004B0D14" w:rsidRPr="009E33D7" w:rsidRDefault="004B0D14" w:rsidP="004B0D14">
      <w:pPr>
        <w:spacing w:line="240" w:lineRule="auto"/>
        <w:rPr>
          <w:rFonts w:ascii="Candara" w:hAnsi="Candara"/>
          <w:b/>
          <w:sz w:val="28"/>
          <w:szCs w:val="24"/>
        </w:rPr>
      </w:pPr>
      <w:r w:rsidRPr="009E33D7">
        <w:rPr>
          <w:rFonts w:ascii="Candara" w:hAnsi="Candara"/>
          <w:b/>
          <w:sz w:val="28"/>
          <w:szCs w:val="24"/>
        </w:rPr>
        <w:t xml:space="preserve">Competitor’s pricing </w:t>
      </w:r>
    </w:p>
    <w:tbl>
      <w:tblPr>
        <w:tblStyle w:val="TableGrid"/>
        <w:tblpPr w:leftFromText="180" w:rightFromText="180" w:vertAnchor="text" w:horzAnchor="margin" w:tblpY="147"/>
        <w:tblOverlap w:val="never"/>
        <w:tblW w:w="10719" w:type="dxa"/>
        <w:tblLook w:val="04A0" w:firstRow="1" w:lastRow="0" w:firstColumn="1" w:lastColumn="0" w:noHBand="0" w:noVBand="1"/>
      </w:tblPr>
      <w:tblGrid>
        <w:gridCol w:w="4765"/>
        <w:gridCol w:w="5954"/>
      </w:tblGrid>
      <w:tr w:rsidR="004B0D14" w:rsidRPr="004B0D14" w14:paraId="67432307" w14:textId="77777777" w:rsidTr="009E33D7">
        <w:trPr>
          <w:trHeight w:val="417"/>
        </w:trPr>
        <w:tc>
          <w:tcPr>
            <w:tcW w:w="4765" w:type="dxa"/>
            <w:vAlign w:val="center"/>
          </w:tcPr>
          <w:p w14:paraId="07176E1D" w14:textId="77777777" w:rsidR="004B0D14" w:rsidRPr="004B0D14" w:rsidRDefault="004B0D14" w:rsidP="009E33D7">
            <w:pPr>
              <w:jc w:val="center"/>
              <w:rPr>
                <w:rFonts w:ascii="Candara" w:hAnsi="Candara"/>
                <w:b/>
                <w:sz w:val="24"/>
                <w:szCs w:val="24"/>
              </w:rPr>
            </w:pPr>
            <w:r w:rsidRPr="004B0D14">
              <w:rPr>
                <w:rFonts w:ascii="Candara" w:hAnsi="Candara"/>
                <w:b/>
                <w:sz w:val="24"/>
                <w:szCs w:val="24"/>
              </w:rPr>
              <w:t>Competitor #1 (Low pricing)</w:t>
            </w:r>
          </w:p>
        </w:tc>
        <w:tc>
          <w:tcPr>
            <w:tcW w:w="5954" w:type="dxa"/>
            <w:vAlign w:val="center"/>
          </w:tcPr>
          <w:p w14:paraId="28E7FF8A" w14:textId="77777777" w:rsidR="004B0D14" w:rsidRPr="004B0D14" w:rsidRDefault="004B0D14" w:rsidP="009E33D7">
            <w:pPr>
              <w:jc w:val="center"/>
              <w:rPr>
                <w:rFonts w:ascii="Candara" w:hAnsi="Candara"/>
                <w:b/>
                <w:sz w:val="24"/>
                <w:szCs w:val="24"/>
              </w:rPr>
            </w:pPr>
            <w:r w:rsidRPr="004B0D14">
              <w:rPr>
                <w:rFonts w:ascii="Candara" w:hAnsi="Candara"/>
                <w:b/>
                <w:sz w:val="24"/>
                <w:szCs w:val="24"/>
              </w:rPr>
              <w:t>Competitor #2 (High pricing)</w:t>
            </w:r>
          </w:p>
        </w:tc>
      </w:tr>
      <w:tr w:rsidR="004B0D14" w:rsidRPr="004B0D14" w14:paraId="0DB164F9" w14:textId="77777777" w:rsidTr="009E33D7">
        <w:trPr>
          <w:trHeight w:val="1358"/>
        </w:trPr>
        <w:tc>
          <w:tcPr>
            <w:tcW w:w="4765" w:type="dxa"/>
          </w:tcPr>
          <w:p w14:paraId="15A3B1D7" w14:textId="77777777" w:rsidR="004B0D14" w:rsidRPr="004B0D14" w:rsidRDefault="004B0D14" w:rsidP="009E33D7">
            <w:pPr>
              <w:rPr>
                <w:rFonts w:ascii="Candara" w:hAnsi="Candara"/>
                <w:b/>
                <w:sz w:val="24"/>
                <w:szCs w:val="24"/>
              </w:rPr>
            </w:pPr>
          </w:p>
        </w:tc>
        <w:tc>
          <w:tcPr>
            <w:tcW w:w="5954" w:type="dxa"/>
          </w:tcPr>
          <w:p w14:paraId="43EA46F8" w14:textId="77777777" w:rsidR="004B0D14" w:rsidRPr="004B0D14" w:rsidRDefault="004B0D14" w:rsidP="009E33D7">
            <w:pPr>
              <w:rPr>
                <w:rFonts w:ascii="Candara" w:hAnsi="Candara"/>
                <w:b/>
                <w:sz w:val="24"/>
                <w:szCs w:val="24"/>
              </w:rPr>
            </w:pPr>
          </w:p>
        </w:tc>
      </w:tr>
    </w:tbl>
    <w:p w14:paraId="641AD0BC" w14:textId="77777777" w:rsidR="00554EE5" w:rsidRDefault="00554EE5" w:rsidP="00554EE5">
      <w:pPr>
        <w:pStyle w:val="ListParagraph"/>
        <w:spacing w:line="240" w:lineRule="auto"/>
        <w:ind w:left="360"/>
        <w:rPr>
          <w:rFonts w:ascii="Candara" w:hAnsi="Candara"/>
          <w:b/>
          <w:bCs/>
          <w:sz w:val="28"/>
          <w:szCs w:val="28"/>
          <w:u w:val="single"/>
        </w:rPr>
      </w:pPr>
    </w:p>
    <w:p w14:paraId="048024FA" w14:textId="16235259" w:rsidR="4A7C4181" w:rsidRDefault="4A7C4181" w:rsidP="3718166E">
      <w:pPr>
        <w:pStyle w:val="ListParagraph"/>
        <w:numPr>
          <w:ilvl w:val="0"/>
          <w:numId w:val="1"/>
        </w:numPr>
        <w:spacing w:line="240" w:lineRule="auto"/>
        <w:ind w:left="360"/>
        <w:rPr>
          <w:rFonts w:ascii="Candara" w:hAnsi="Candara"/>
          <w:b/>
          <w:bCs/>
          <w:sz w:val="28"/>
          <w:szCs w:val="28"/>
          <w:u w:val="single"/>
        </w:rPr>
      </w:pPr>
      <w:r w:rsidRPr="3718166E">
        <w:rPr>
          <w:rFonts w:ascii="Candara" w:hAnsi="Candara"/>
          <w:b/>
          <w:bCs/>
          <w:sz w:val="28"/>
          <w:szCs w:val="28"/>
          <w:u w:val="single"/>
        </w:rPr>
        <w:t>Making a deal with the Dragons</w:t>
      </w:r>
      <w:r w:rsidR="00091C09" w:rsidRPr="3718166E">
        <w:rPr>
          <w:rFonts w:ascii="Candara" w:hAnsi="Candara"/>
          <w:b/>
          <w:bCs/>
          <w:sz w:val="28"/>
          <w:szCs w:val="28"/>
          <w:u w:val="single"/>
        </w:rPr>
        <w:t>:</w:t>
      </w:r>
    </w:p>
    <w:p w14:paraId="3DCB8981" w14:textId="73C6A32C" w:rsidR="00486AEC" w:rsidRDefault="00486AEC" w:rsidP="00486AEC">
      <w:pPr>
        <w:pStyle w:val="ListParagraph"/>
        <w:spacing w:line="240" w:lineRule="auto"/>
        <w:ind w:left="360"/>
        <w:rPr>
          <w:rFonts w:ascii="Candara" w:hAnsi="Candara"/>
          <w:b/>
          <w:sz w:val="28"/>
          <w:szCs w:val="24"/>
          <w:u w:val="single"/>
        </w:rPr>
      </w:pPr>
    </w:p>
    <w:p w14:paraId="266EB7E3" w14:textId="58E2F5EB" w:rsidR="00554EE5" w:rsidRDefault="00554EE5" w:rsidP="00554EE5">
      <w:pPr>
        <w:pStyle w:val="ListParagraph"/>
        <w:numPr>
          <w:ilvl w:val="0"/>
          <w:numId w:val="2"/>
        </w:numPr>
        <w:spacing w:line="240" w:lineRule="auto"/>
        <w:rPr>
          <w:rFonts w:ascii="Candara" w:hAnsi="Candara"/>
          <w:bCs/>
          <w:sz w:val="28"/>
          <w:szCs w:val="24"/>
        </w:rPr>
      </w:pPr>
      <w:r w:rsidRPr="00554EE5">
        <w:rPr>
          <w:rFonts w:ascii="Candara" w:hAnsi="Candara"/>
          <w:bCs/>
          <w:sz w:val="28"/>
          <w:szCs w:val="24"/>
        </w:rPr>
        <w:t>Determine the cost per unit</w:t>
      </w:r>
      <w:r>
        <w:rPr>
          <w:rFonts w:ascii="Candara" w:hAnsi="Candara"/>
          <w:bCs/>
          <w:sz w:val="28"/>
          <w:szCs w:val="24"/>
        </w:rPr>
        <w:t xml:space="preserve"> (example: how much does it cost to make 1 pencil?)</w:t>
      </w:r>
    </w:p>
    <w:p w14:paraId="16012C10" w14:textId="2CA28EE9" w:rsidR="00554EE5" w:rsidRDefault="00C66609" w:rsidP="00554EE5">
      <w:pPr>
        <w:pStyle w:val="ListParagraph"/>
        <w:numPr>
          <w:ilvl w:val="0"/>
          <w:numId w:val="2"/>
        </w:numPr>
        <w:spacing w:line="240" w:lineRule="auto"/>
        <w:rPr>
          <w:rFonts w:ascii="Candara" w:hAnsi="Candara"/>
          <w:bCs/>
          <w:sz w:val="28"/>
          <w:szCs w:val="24"/>
        </w:rPr>
      </w:pPr>
      <w:r>
        <w:rPr>
          <w:rFonts w:ascii="Candara" w:hAnsi="Candara"/>
          <w:bCs/>
          <w:sz w:val="28"/>
          <w:szCs w:val="24"/>
        </w:rPr>
        <w:t>Determine the sale price: How much are you selling it for?</w:t>
      </w:r>
    </w:p>
    <w:p w14:paraId="34D71C24" w14:textId="2CE96CFA" w:rsidR="00C66609" w:rsidRDefault="00C66609" w:rsidP="00554EE5">
      <w:pPr>
        <w:pStyle w:val="ListParagraph"/>
        <w:numPr>
          <w:ilvl w:val="0"/>
          <w:numId w:val="2"/>
        </w:numPr>
        <w:spacing w:line="240" w:lineRule="auto"/>
        <w:rPr>
          <w:rFonts w:ascii="Candara" w:hAnsi="Candara"/>
          <w:bCs/>
          <w:sz w:val="28"/>
          <w:szCs w:val="24"/>
        </w:rPr>
      </w:pPr>
      <w:r>
        <w:rPr>
          <w:rFonts w:ascii="Candara" w:hAnsi="Candara"/>
          <w:bCs/>
          <w:sz w:val="28"/>
          <w:szCs w:val="24"/>
        </w:rPr>
        <w:t>Calculate your profit per unit: Sale price – cost per unit</w:t>
      </w:r>
    </w:p>
    <w:p w14:paraId="1206731D" w14:textId="7A757EFA" w:rsidR="00C66609" w:rsidRDefault="00C66609" w:rsidP="00720C9D">
      <w:pPr>
        <w:pStyle w:val="ListParagraph"/>
        <w:numPr>
          <w:ilvl w:val="0"/>
          <w:numId w:val="2"/>
        </w:numPr>
        <w:spacing w:line="240" w:lineRule="auto"/>
        <w:rPr>
          <w:rFonts w:ascii="Candara" w:hAnsi="Candara"/>
          <w:bCs/>
          <w:sz w:val="28"/>
          <w:szCs w:val="24"/>
        </w:rPr>
      </w:pPr>
      <w:r w:rsidRPr="00720C9D">
        <w:rPr>
          <w:rFonts w:ascii="Candara" w:hAnsi="Candara"/>
          <w:bCs/>
          <w:sz w:val="28"/>
          <w:szCs w:val="24"/>
        </w:rPr>
        <w:t xml:space="preserve">Use Excel to </w:t>
      </w:r>
      <w:r w:rsidR="00884373" w:rsidRPr="00720C9D">
        <w:rPr>
          <w:rFonts w:ascii="Candara" w:hAnsi="Candara"/>
          <w:bCs/>
          <w:sz w:val="28"/>
          <w:szCs w:val="24"/>
        </w:rPr>
        <w:t>determine your annual profit for the next 5-10 years</w:t>
      </w:r>
      <w:r w:rsidR="001D4F2A" w:rsidRPr="00720C9D">
        <w:rPr>
          <w:rFonts w:ascii="Candara" w:hAnsi="Candara"/>
          <w:bCs/>
          <w:sz w:val="28"/>
          <w:szCs w:val="24"/>
        </w:rPr>
        <w:t>!</w:t>
      </w:r>
    </w:p>
    <w:p w14:paraId="08953A8E" w14:textId="0D5A1532" w:rsidR="00720C9D" w:rsidRDefault="00720C9D" w:rsidP="00720C9D">
      <w:pPr>
        <w:pStyle w:val="ListParagraph"/>
        <w:numPr>
          <w:ilvl w:val="0"/>
          <w:numId w:val="2"/>
        </w:numPr>
        <w:spacing w:line="240" w:lineRule="auto"/>
        <w:rPr>
          <w:rFonts w:ascii="Candara" w:hAnsi="Candara"/>
          <w:bCs/>
          <w:sz w:val="28"/>
          <w:szCs w:val="24"/>
        </w:rPr>
      </w:pPr>
      <w:r>
        <w:rPr>
          <w:rFonts w:ascii="Candara" w:hAnsi="Candara"/>
          <w:bCs/>
          <w:sz w:val="28"/>
          <w:szCs w:val="24"/>
        </w:rPr>
        <w:t>Come up with a deal for the dragons. Example</w:t>
      </w:r>
      <w:r w:rsidR="00B71CBA">
        <w:rPr>
          <w:rFonts w:ascii="Candara" w:hAnsi="Candara"/>
          <w:bCs/>
          <w:sz w:val="28"/>
          <w:szCs w:val="24"/>
        </w:rPr>
        <w:t>:</w:t>
      </w:r>
    </w:p>
    <w:p w14:paraId="53EBD915" w14:textId="712C678B" w:rsidR="00B71CBA" w:rsidRDefault="00B71CBA" w:rsidP="00B71CBA">
      <w:pPr>
        <w:spacing w:line="240" w:lineRule="auto"/>
        <w:rPr>
          <w:rFonts w:ascii="Candara" w:hAnsi="Candara"/>
          <w:bCs/>
          <w:sz w:val="28"/>
          <w:szCs w:val="24"/>
        </w:rPr>
      </w:pPr>
    </w:p>
    <w:p w14:paraId="4F8D283F" w14:textId="5E5AF388" w:rsidR="00B71CBA" w:rsidRDefault="00B71CBA" w:rsidP="006A31FE">
      <w:pPr>
        <w:pBdr>
          <w:top w:val="single" w:sz="4" w:space="1" w:color="auto"/>
          <w:left w:val="single" w:sz="4" w:space="4" w:color="auto"/>
          <w:bottom w:val="single" w:sz="4" w:space="1" w:color="auto"/>
          <w:right w:val="single" w:sz="4" w:space="4" w:color="auto"/>
        </w:pBdr>
        <w:spacing w:line="240" w:lineRule="auto"/>
        <w:rPr>
          <w:rFonts w:ascii="Candara" w:hAnsi="Candara"/>
          <w:bCs/>
          <w:sz w:val="28"/>
          <w:szCs w:val="24"/>
        </w:rPr>
      </w:pPr>
      <w:r>
        <w:rPr>
          <w:rFonts w:ascii="Candara" w:hAnsi="Candara"/>
          <w:bCs/>
          <w:sz w:val="28"/>
          <w:szCs w:val="24"/>
        </w:rPr>
        <w:lastRenderedPageBreak/>
        <w:t>Assume you are making a profit of $30 000 in year 1, $40 000 in year 2</w:t>
      </w:r>
      <w:r w:rsidR="00ED349B">
        <w:rPr>
          <w:rFonts w:ascii="Candara" w:hAnsi="Candara"/>
          <w:bCs/>
          <w:sz w:val="28"/>
          <w:szCs w:val="24"/>
        </w:rPr>
        <w:t xml:space="preserve"> and $50 000 in year 3. Your total profit is $120 000.</w:t>
      </w:r>
    </w:p>
    <w:p w14:paraId="623D9E32" w14:textId="70EAC352" w:rsidR="00ED349B" w:rsidRDefault="00ED349B" w:rsidP="006A31FE">
      <w:pPr>
        <w:pBdr>
          <w:top w:val="single" w:sz="4" w:space="1" w:color="auto"/>
          <w:left w:val="single" w:sz="4" w:space="4" w:color="auto"/>
          <w:bottom w:val="single" w:sz="4" w:space="1" w:color="auto"/>
          <w:right w:val="single" w:sz="4" w:space="4" w:color="auto"/>
        </w:pBdr>
        <w:spacing w:line="240" w:lineRule="auto"/>
        <w:rPr>
          <w:rFonts w:ascii="Candara" w:hAnsi="Candara"/>
          <w:bCs/>
          <w:sz w:val="28"/>
          <w:szCs w:val="24"/>
        </w:rPr>
      </w:pPr>
    </w:p>
    <w:p w14:paraId="795414DA" w14:textId="7C3BA1EE" w:rsidR="00ED349B" w:rsidRDefault="003B2ABA" w:rsidP="006A31FE">
      <w:pPr>
        <w:pBdr>
          <w:top w:val="single" w:sz="4" w:space="1" w:color="auto"/>
          <w:left w:val="single" w:sz="4" w:space="4" w:color="auto"/>
          <w:bottom w:val="single" w:sz="4" w:space="1" w:color="auto"/>
          <w:right w:val="single" w:sz="4" w:space="4" w:color="auto"/>
        </w:pBdr>
        <w:spacing w:line="240" w:lineRule="auto"/>
        <w:rPr>
          <w:rFonts w:ascii="Candara" w:hAnsi="Candara"/>
          <w:bCs/>
          <w:sz w:val="28"/>
          <w:szCs w:val="24"/>
        </w:rPr>
      </w:pPr>
      <w:r>
        <w:rPr>
          <w:rFonts w:ascii="Candara" w:hAnsi="Candara"/>
          <w:bCs/>
          <w:sz w:val="28"/>
          <w:szCs w:val="24"/>
        </w:rPr>
        <w:t>What percentage of your company do you have to offer</w:t>
      </w:r>
      <w:r w:rsidR="00822C5C">
        <w:rPr>
          <w:rFonts w:ascii="Candara" w:hAnsi="Candara"/>
          <w:bCs/>
          <w:sz w:val="28"/>
          <w:szCs w:val="24"/>
        </w:rPr>
        <w:t xml:space="preserve"> to the dragons if you</w:t>
      </w:r>
      <w:r w:rsidR="002566B8">
        <w:rPr>
          <w:rFonts w:ascii="Candara" w:hAnsi="Candara"/>
          <w:bCs/>
          <w:sz w:val="28"/>
          <w:szCs w:val="24"/>
        </w:rPr>
        <w:t xml:space="preserve"> ask for an investment of $50 000?</w:t>
      </w:r>
    </w:p>
    <w:p w14:paraId="79DF3C45" w14:textId="04182EBD" w:rsidR="002566B8" w:rsidRDefault="002566B8" w:rsidP="006A31FE">
      <w:pPr>
        <w:pBdr>
          <w:top w:val="single" w:sz="4" w:space="1" w:color="auto"/>
          <w:left w:val="single" w:sz="4" w:space="4" w:color="auto"/>
          <w:bottom w:val="single" w:sz="4" w:space="1" w:color="auto"/>
          <w:right w:val="single" w:sz="4" w:space="4" w:color="auto"/>
        </w:pBdr>
        <w:spacing w:line="240" w:lineRule="auto"/>
        <w:rPr>
          <w:rFonts w:ascii="Candara" w:hAnsi="Candara"/>
          <w:bCs/>
          <w:sz w:val="28"/>
          <w:szCs w:val="24"/>
        </w:rPr>
      </w:pPr>
      <w:bookmarkStart w:id="0" w:name="_GoBack"/>
      <w:bookmarkEnd w:id="0"/>
    </w:p>
    <w:p w14:paraId="1B4C180B" w14:textId="77777777" w:rsidR="00D27E1A" w:rsidRDefault="007A24A1" w:rsidP="006A31FE">
      <w:pPr>
        <w:pBdr>
          <w:top w:val="single" w:sz="4" w:space="1" w:color="auto"/>
          <w:left w:val="single" w:sz="4" w:space="4" w:color="auto"/>
          <w:bottom w:val="single" w:sz="4" w:space="1" w:color="auto"/>
          <w:right w:val="single" w:sz="4" w:space="4" w:color="auto"/>
        </w:pBdr>
        <w:spacing w:line="240" w:lineRule="auto"/>
        <w:rPr>
          <w:rFonts w:ascii="Candara" w:hAnsi="Candara"/>
          <w:bCs/>
          <w:sz w:val="28"/>
          <w:szCs w:val="24"/>
        </w:rPr>
      </w:pPr>
      <w:r>
        <w:rPr>
          <w:rFonts w:ascii="Candara" w:hAnsi="Candara"/>
          <w:bCs/>
          <w:sz w:val="28"/>
          <w:szCs w:val="24"/>
        </w:rPr>
        <w:t>? x $120 000 = $50 000</w:t>
      </w:r>
    </w:p>
    <w:p w14:paraId="62B866F3" w14:textId="51431046" w:rsidR="00D27E1A" w:rsidRDefault="00D27E1A" w:rsidP="006A31FE">
      <w:pPr>
        <w:pBdr>
          <w:top w:val="single" w:sz="4" w:space="1" w:color="auto"/>
          <w:left w:val="single" w:sz="4" w:space="4" w:color="auto"/>
          <w:bottom w:val="single" w:sz="4" w:space="1" w:color="auto"/>
          <w:right w:val="single" w:sz="4" w:space="4" w:color="auto"/>
        </w:pBdr>
        <w:spacing w:line="240" w:lineRule="auto"/>
        <w:rPr>
          <w:rFonts w:ascii="Candara" w:hAnsi="Candara"/>
          <w:bCs/>
          <w:sz w:val="28"/>
          <w:szCs w:val="24"/>
        </w:rPr>
      </w:pPr>
      <w:r>
        <w:rPr>
          <w:rFonts w:ascii="Candara" w:hAnsi="Candara"/>
          <w:bCs/>
          <w:sz w:val="28"/>
          <w:szCs w:val="24"/>
        </w:rPr>
        <w:t>? = $50 000 / $120 000</w:t>
      </w:r>
    </w:p>
    <w:p w14:paraId="14D422B3" w14:textId="504906CF" w:rsidR="00D27E1A" w:rsidRDefault="00D27E1A" w:rsidP="006A31FE">
      <w:pPr>
        <w:pBdr>
          <w:top w:val="single" w:sz="4" w:space="1" w:color="auto"/>
          <w:left w:val="single" w:sz="4" w:space="4" w:color="auto"/>
          <w:bottom w:val="single" w:sz="4" w:space="1" w:color="auto"/>
          <w:right w:val="single" w:sz="4" w:space="4" w:color="auto"/>
        </w:pBdr>
        <w:spacing w:line="240" w:lineRule="auto"/>
        <w:rPr>
          <w:rFonts w:ascii="Candara" w:hAnsi="Candara"/>
          <w:bCs/>
          <w:sz w:val="28"/>
          <w:szCs w:val="24"/>
        </w:rPr>
      </w:pPr>
      <w:r>
        <w:rPr>
          <w:rFonts w:ascii="Candara" w:hAnsi="Candara"/>
          <w:bCs/>
          <w:sz w:val="28"/>
          <w:szCs w:val="24"/>
        </w:rPr>
        <w:t xml:space="preserve">? = </w:t>
      </w:r>
      <w:r w:rsidR="003B2ABA">
        <w:rPr>
          <w:rFonts w:ascii="Candara" w:hAnsi="Candara"/>
          <w:bCs/>
          <w:sz w:val="28"/>
          <w:szCs w:val="24"/>
        </w:rPr>
        <w:t>0.416</w:t>
      </w:r>
    </w:p>
    <w:p w14:paraId="6086E5DB" w14:textId="726F9C72" w:rsidR="003B2ABA" w:rsidRPr="006A31FE" w:rsidRDefault="003B2ABA" w:rsidP="006A31FE">
      <w:pPr>
        <w:pBdr>
          <w:top w:val="single" w:sz="4" w:space="1" w:color="auto"/>
          <w:left w:val="single" w:sz="4" w:space="4" w:color="auto"/>
          <w:bottom w:val="single" w:sz="4" w:space="1" w:color="auto"/>
          <w:right w:val="single" w:sz="4" w:space="4" w:color="auto"/>
        </w:pBdr>
        <w:spacing w:line="240" w:lineRule="auto"/>
        <w:rPr>
          <w:rFonts w:ascii="Candara" w:hAnsi="Candara"/>
          <w:bCs/>
          <w:color w:val="FF0000"/>
          <w:sz w:val="28"/>
          <w:szCs w:val="24"/>
        </w:rPr>
      </w:pPr>
      <w:r w:rsidRPr="006A31FE">
        <w:rPr>
          <w:rFonts w:ascii="Candara" w:hAnsi="Candara"/>
          <w:bCs/>
          <w:color w:val="FF0000"/>
          <w:sz w:val="28"/>
          <w:szCs w:val="24"/>
        </w:rPr>
        <w:t>You would have to offer the dragons 41.6% of your company to make their money back within 3 years.</w:t>
      </w:r>
    </w:p>
    <w:p w14:paraId="5114F027" w14:textId="0A204A97" w:rsidR="001D4F2A" w:rsidRDefault="001D4F2A" w:rsidP="00C66609">
      <w:pPr>
        <w:spacing w:line="240" w:lineRule="auto"/>
        <w:rPr>
          <w:rFonts w:ascii="Candara" w:hAnsi="Candara"/>
          <w:bCs/>
          <w:sz w:val="28"/>
          <w:szCs w:val="24"/>
        </w:rPr>
      </w:pPr>
    </w:p>
    <w:p w14:paraId="2BCBD660" w14:textId="77777777" w:rsidR="00DC0180" w:rsidRDefault="00DC0180" w:rsidP="00DC0180">
      <w:pPr>
        <w:pStyle w:val="ListParagraph"/>
        <w:numPr>
          <w:ilvl w:val="0"/>
          <w:numId w:val="1"/>
        </w:numPr>
        <w:spacing w:line="240" w:lineRule="auto"/>
        <w:ind w:left="360"/>
        <w:rPr>
          <w:rFonts w:ascii="Candara" w:hAnsi="Candara"/>
          <w:b/>
          <w:sz w:val="28"/>
          <w:szCs w:val="24"/>
          <w:u w:val="single"/>
        </w:rPr>
      </w:pPr>
      <w:r w:rsidRPr="009E33D7">
        <w:rPr>
          <w:rFonts w:ascii="Candara" w:hAnsi="Candara"/>
          <w:b/>
          <w:sz w:val="28"/>
          <w:szCs w:val="24"/>
          <w:u w:val="single"/>
        </w:rPr>
        <w:t>Investors</w:t>
      </w:r>
      <w:r>
        <w:rPr>
          <w:rFonts w:ascii="Candara" w:hAnsi="Candara"/>
          <w:b/>
          <w:sz w:val="28"/>
          <w:szCs w:val="24"/>
          <w:u w:val="single"/>
        </w:rPr>
        <w:t>:</w:t>
      </w:r>
    </w:p>
    <w:p w14:paraId="45EBDF24" w14:textId="77777777" w:rsidR="00DC0180" w:rsidRPr="009E33D7" w:rsidRDefault="00DC0180" w:rsidP="00DC0180">
      <w:pPr>
        <w:pStyle w:val="ListParagraph"/>
        <w:spacing w:line="240" w:lineRule="auto"/>
        <w:ind w:left="360"/>
        <w:rPr>
          <w:rFonts w:ascii="Candara" w:hAnsi="Candara"/>
          <w:b/>
          <w:sz w:val="28"/>
          <w:szCs w:val="24"/>
          <w:u w:val="single"/>
        </w:rPr>
      </w:pPr>
    </w:p>
    <w:p w14:paraId="04DC3FC0" w14:textId="77777777" w:rsidR="00DC0180" w:rsidRPr="004B0D14" w:rsidRDefault="00DC0180" w:rsidP="00DC0180">
      <w:pPr>
        <w:pStyle w:val="ListParagraph"/>
        <w:spacing w:line="240" w:lineRule="auto"/>
        <w:ind w:left="360"/>
        <w:rPr>
          <w:rFonts w:ascii="Candara" w:hAnsi="Candara"/>
          <w:sz w:val="24"/>
          <w:szCs w:val="24"/>
        </w:rPr>
      </w:pPr>
      <w:r w:rsidRPr="004B0D14">
        <w:rPr>
          <w:rFonts w:ascii="Candara" w:hAnsi="Candara"/>
          <w:sz w:val="24"/>
          <w:szCs w:val="24"/>
        </w:rPr>
        <w:t xml:space="preserve">On Dragon’s Den, you will hear entrepreneurs will ask the investors to pay a certain price for a certain _______________ of their company. </w:t>
      </w:r>
    </w:p>
    <w:p w14:paraId="108649CC" w14:textId="77777777" w:rsidR="00DC0180" w:rsidRPr="004B0D14" w:rsidRDefault="00DC0180" w:rsidP="00DC0180">
      <w:pPr>
        <w:pStyle w:val="ListParagraph"/>
        <w:spacing w:line="240" w:lineRule="auto"/>
        <w:ind w:left="360"/>
        <w:rPr>
          <w:rFonts w:ascii="Candara" w:hAnsi="Candara"/>
          <w:sz w:val="24"/>
          <w:szCs w:val="24"/>
        </w:rPr>
      </w:pPr>
      <w:r w:rsidRPr="004B0D14">
        <w:rPr>
          <w:rFonts w:ascii="Candara" w:hAnsi="Candara"/>
          <w:sz w:val="24"/>
          <w:szCs w:val="24"/>
        </w:rPr>
        <w:t xml:space="preserve">This price is linked with what the entrepreneur believes their company is worth. </w:t>
      </w:r>
    </w:p>
    <w:p w14:paraId="0AC9CE8F" w14:textId="77777777" w:rsidR="00DC0180" w:rsidRPr="004B0D14" w:rsidRDefault="00DC0180" w:rsidP="00DC0180">
      <w:pPr>
        <w:pStyle w:val="ListParagraph"/>
        <w:spacing w:line="240" w:lineRule="auto"/>
        <w:ind w:left="360"/>
        <w:rPr>
          <w:rFonts w:ascii="Candara" w:hAnsi="Candara"/>
          <w:sz w:val="24"/>
          <w:szCs w:val="24"/>
        </w:rPr>
      </w:pPr>
      <w:r w:rsidRPr="004B0D14">
        <w:rPr>
          <w:rFonts w:ascii="Candara" w:hAnsi="Candara"/>
          <w:sz w:val="24"/>
          <w:szCs w:val="24"/>
        </w:rPr>
        <w:t xml:space="preserve">For example, let’s say an entrepreneur is offering 10% of their company for $100. That means that their company is valued at… </w:t>
      </w:r>
    </w:p>
    <w:tbl>
      <w:tblPr>
        <w:tblStyle w:val="TableGrid"/>
        <w:tblpPr w:leftFromText="180" w:rightFromText="180" w:vertAnchor="text" w:horzAnchor="margin" w:tblpXSpec="center" w:tblpY="80"/>
        <w:tblW w:w="0" w:type="auto"/>
        <w:tblLook w:val="04A0" w:firstRow="1" w:lastRow="0" w:firstColumn="1" w:lastColumn="0" w:noHBand="0" w:noVBand="1"/>
      </w:tblPr>
      <w:tblGrid>
        <w:gridCol w:w="10016"/>
      </w:tblGrid>
      <w:tr w:rsidR="00DC0180" w:rsidRPr="004B0D14" w14:paraId="62D1FB6D" w14:textId="77777777" w:rsidTr="009E0713">
        <w:trPr>
          <w:trHeight w:val="1371"/>
        </w:trPr>
        <w:tc>
          <w:tcPr>
            <w:tcW w:w="10016" w:type="dxa"/>
          </w:tcPr>
          <w:p w14:paraId="7B06074E" w14:textId="77777777" w:rsidR="00DC0180" w:rsidRPr="009E33D7" w:rsidRDefault="00DC0180" w:rsidP="009E0713">
            <w:pPr>
              <w:pStyle w:val="ListParagraph"/>
              <w:ind w:left="0"/>
              <w:rPr>
                <w:rFonts w:ascii="Candara" w:eastAsiaTheme="minorEastAsia" w:hAnsi="Candara"/>
                <w:sz w:val="24"/>
                <w:szCs w:val="24"/>
              </w:rPr>
            </w:pPr>
          </w:p>
          <w:p w14:paraId="315346DB" w14:textId="77777777" w:rsidR="00DC0180" w:rsidRPr="004B0D14" w:rsidRDefault="00DC0180" w:rsidP="009E0713">
            <w:pPr>
              <w:pStyle w:val="ListParagraph"/>
              <w:ind w:left="0"/>
              <w:rPr>
                <w:rFonts w:ascii="Candara" w:hAnsi="Candara"/>
                <w:sz w:val="24"/>
                <w:szCs w:val="24"/>
              </w:rPr>
            </w:pPr>
            <m:oMathPara>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100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m:t>
                    </m:r>
                  </m:den>
                </m:f>
              </m:oMath>
            </m:oMathPara>
          </w:p>
        </w:tc>
      </w:tr>
    </w:tbl>
    <w:p w14:paraId="2CA76375" w14:textId="77777777" w:rsidR="00DC0180" w:rsidRPr="004B0D14" w:rsidRDefault="00DC0180" w:rsidP="00DC0180">
      <w:pPr>
        <w:pStyle w:val="ListParagraph"/>
        <w:spacing w:line="240" w:lineRule="auto"/>
        <w:ind w:left="360"/>
        <w:rPr>
          <w:rFonts w:ascii="Candara" w:hAnsi="Candara"/>
          <w:sz w:val="24"/>
          <w:szCs w:val="24"/>
        </w:rPr>
      </w:pPr>
    </w:p>
    <w:p w14:paraId="13DA37AF" w14:textId="58CDD8F5" w:rsidR="00720C9D" w:rsidRPr="008B12E4" w:rsidRDefault="008B12E4" w:rsidP="008B12E4">
      <w:pPr>
        <w:spacing w:line="240" w:lineRule="auto"/>
        <w:jc w:val="center"/>
        <w:rPr>
          <w:rFonts w:ascii="Candara" w:hAnsi="Candara"/>
          <w:b/>
          <w:sz w:val="28"/>
          <w:szCs w:val="24"/>
        </w:rPr>
      </w:pPr>
      <w:r w:rsidRPr="008B12E4">
        <w:rPr>
          <w:rFonts w:ascii="Candara" w:hAnsi="Candara"/>
          <w:b/>
          <w:sz w:val="28"/>
          <w:szCs w:val="24"/>
        </w:rPr>
        <w:t>How much is your company worth?</w:t>
      </w:r>
    </w:p>
    <w:p w14:paraId="2D9B695E" w14:textId="463DD57D" w:rsidR="00E01E0D" w:rsidRPr="008B12E4" w:rsidRDefault="00EB0541" w:rsidP="008B12E4">
      <w:pPr>
        <w:spacing w:line="240" w:lineRule="auto"/>
        <w:jc w:val="center"/>
        <w:rPr>
          <w:rFonts w:ascii="Candara" w:hAnsi="Candara"/>
          <w:b/>
          <w:sz w:val="24"/>
          <w:szCs w:val="24"/>
        </w:rPr>
      </w:pPr>
      <w:r>
        <w:rPr>
          <w:rFonts w:ascii="Candara" w:hAnsi="Candara"/>
          <w:b/>
          <w:noProof/>
          <w:sz w:val="24"/>
          <w:szCs w:val="24"/>
        </w:rPr>
        <mc:AlternateContent>
          <mc:Choice Requires="wps">
            <w:drawing>
              <wp:anchor distT="0" distB="0" distL="114300" distR="114300" simplePos="0" relativeHeight="251660288" behindDoc="0" locked="0" layoutInCell="1" allowOverlap="1" wp14:anchorId="4D33FD71" wp14:editId="2F21A30C">
                <wp:simplePos x="0" y="0"/>
                <wp:positionH relativeFrom="column">
                  <wp:posOffset>1181100</wp:posOffset>
                </wp:positionH>
                <wp:positionV relativeFrom="paragraph">
                  <wp:posOffset>259080</wp:posOffset>
                </wp:positionV>
                <wp:extent cx="4671060" cy="8686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4671060" cy="868680"/>
                        </a:xfrm>
                        <a:prstGeom prst="rect">
                          <a:avLst/>
                        </a:prstGeom>
                        <a:solidFill>
                          <a:schemeClr val="lt1"/>
                        </a:solidFill>
                        <a:ln w="6350">
                          <a:solidFill>
                            <a:prstClr val="black"/>
                          </a:solidFill>
                        </a:ln>
                      </wps:spPr>
                      <wps:txbx>
                        <w:txbxContent>
                          <w:p w14:paraId="7424DC5E" w14:textId="77777777" w:rsidR="00EB0541" w:rsidRDefault="00EB0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33FD71" id="_x0000_t202" coordsize="21600,21600" o:spt="202" path="m,l,21600r21600,l21600,xe">
                <v:stroke joinstyle="miter"/>
                <v:path gradientshapeok="t" o:connecttype="rect"/>
              </v:shapetype>
              <v:shape id="Text Box 2" o:spid="_x0000_s1026" type="#_x0000_t202" style="position:absolute;left:0;text-align:left;margin-left:93pt;margin-top:20.4pt;width:367.8pt;height:6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" fillcolor="white [3201]" strokeweight=".5pt">
                <v:textbox>
                  <w:txbxContent>
                    <w:p w14:paraId="7424DC5E" w14:textId="77777777" w:rsidR="00EB0541" w:rsidRDefault="00EB0541"/>
                  </w:txbxContent>
                </v:textbox>
              </v:shape>
            </w:pict>
          </mc:Fallback>
        </mc:AlternateContent>
      </w:r>
      <w:r w:rsidR="008B12E4">
        <w:rPr>
          <w:rFonts w:ascii="Candara" w:hAnsi="Candara"/>
          <w:b/>
          <w:noProof/>
          <w:sz w:val="24"/>
          <w:szCs w:val="24"/>
        </w:rPr>
        <mc:AlternateContent>
          <mc:Choice Requires="wps">
            <w:drawing>
              <wp:anchor distT="0" distB="0" distL="114300" distR="114300" simplePos="0" relativeHeight="251659264" behindDoc="0" locked="0" layoutInCell="1" allowOverlap="1" wp14:anchorId="66AE85AE" wp14:editId="04EE12A6">
                <wp:simplePos x="0" y="0"/>
                <wp:positionH relativeFrom="column">
                  <wp:posOffset>1043940</wp:posOffset>
                </wp:positionH>
                <wp:positionV relativeFrom="paragraph">
                  <wp:posOffset>114300</wp:posOffset>
                </wp:positionV>
                <wp:extent cx="4922520" cy="11887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4922520" cy="118872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38C7A" id="Rectangle 1" o:spid="_x0000_s1026" style="position:absolute;margin-left:82.2pt;margin-top:9pt;width:387.6pt;height:9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" fillcolor="#d5dce4 [671]" strokecolor="#1f3763 [1604]" strokeweight="1pt"/>
            </w:pict>
          </mc:Fallback>
        </mc:AlternateContent>
      </w:r>
    </w:p>
    <w:p w14:paraId="69E4F8DE" w14:textId="22F86084" w:rsidR="0030689A" w:rsidRPr="004B0D14" w:rsidRDefault="0030689A" w:rsidP="004B0D14">
      <w:pPr>
        <w:pStyle w:val="ListParagraph"/>
        <w:spacing w:line="240" w:lineRule="auto"/>
        <w:ind w:left="360"/>
        <w:rPr>
          <w:rFonts w:ascii="Candara" w:hAnsi="Candara"/>
          <w:sz w:val="24"/>
          <w:szCs w:val="24"/>
        </w:rPr>
      </w:pPr>
      <w:r w:rsidRPr="004B0D14">
        <w:rPr>
          <w:rFonts w:ascii="Candara" w:hAnsi="Candara"/>
          <w:sz w:val="24"/>
          <w:szCs w:val="24"/>
        </w:rPr>
        <w:t xml:space="preserve"> </w:t>
      </w:r>
    </w:p>
    <w:sectPr w:rsidR="0030689A" w:rsidRPr="004B0D14" w:rsidSect="009E3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F10"/>
    <w:multiLevelType w:val="hybridMultilevel"/>
    <w:tmpl w:val="6B2CF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710CA6"/>
    <w:multiLevelType w:val="hybridMultilevel"/>
    <w:tmpl w:val="BD5ABC92"/>
    <w:lvl w:ilvl="0" w:tplc="BCAC9A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54"/>
    <w:rsid w:val="000665A7"/>
    <w:rsid w:val="00091C09"/>
    <w:rsid w:val="000957C2"/>
    <w:rsid w:val="000C757F"/>
    <w:rsid w:val="0012736D"/>
    <w:rsid w:val="00147C5C"/>
    <w:rsid w:val="00184AA0"/>
    <w:rsid w:val="001A20A9"/>
    <w:rsid w:val="001B21FC"/>
    <w:rsid w:val="001C4662"/>
    <w:rsid w:val="001D4F2A"/>
    <w:rsid w:val="002538ED"/>
    <w:rsid w:val="002566B8"/>
    <w:rsid w:val="0030689A"/>
    <w:rsid w:val="00350039"/>
    <w:rsid w:val="00391B7D"/>
    <w:rsid w:val="003B2ABA"/>
    <w:rsid w:val="0046114A"/>
    <w:rsid w:val="0048264B"/>
    <w:rsid w:val="00486AEC"/>
    <w:rsid w:val="004B0D14"/>
    <w:rsid w:val="004D5384"/>
    <w:rsid w:val="0052301E"/>
    <w:rsid w:val="005252B0"/>
    <w:rsid w:val="00542AE4"/>
    <w:rsid w:val="00545D11"/>
    <w:rsid w:val="00554EE5"/>
    <w:rsid w:val="00582586"/>
    <w:rsid w:val="005B0154"/>
    <w:rsid w:val="005F4229"/>
    <w:rsid w:val="00607EB4"/>
    <w:rsid w:val="0066396E"/>
    <w:rsid w:val="00664236"/>
    <w:rsid w:val="006A31FE"/>
    <w:rsid w:val="006A6F78"/>
    <w:rsid w:val="006E3EFF"/>
    <w:rsid w:val="00720C9D"/>
    <w:rsid w:val="0077039E"/>
    <w:rsid w:val="007A24A1"/>
    <w:rsid w:val="007B5A25"/>
    <w:rsid w:val="007B7DF7"/>
    <w:rsid w:val="00822C5C"/>
    <w:rsid w:val="00884373"/>
    <w:rsid w:val="008B12E4"/>
    <w:rsid w:val="009122D7"/>
    <w:rsid w:val="0092442D"/>
    <w:rsid w:val="009869C4"/>
    <w:rsid w:val="009D15DF"/>
    <w:rsid w:val="009E33D7"/>
    <w:rsid w:val="009E48A8"/>
    <w:rsid w:val="009E7FCB"/>
    <w:rsid w:val="00AA2EBF"/>
    <w:rsid w:val="00AE3364"/>
    <w:rsid w:val="00B71CBA"/>
    <w:rsid w:val="00BE0BE1"/>
    <w:rsid w:val="00C66609"/>
    <w:rsid w:val="00CA2ABF"/>
    <w:rsid w:val="00D27E1A"/>
    <w:rsid w:val="00D70215"/>
    <w:rsid w:val="00DC0180"/>
    <w:rsid w:val="00DE6CFB"/>
    <w:rsid w:val="00E01E0D"/>
    <w:rsid w:val="00EB0541"/>
    <w:rsid w:val="00ED349B"/>
    <w:rsid w:val="0D67C7E4"/>
    <w:rsid w:val="16DF4555"/>
    <w:rsid w:val="3718166E"/>
    <w:rsid w:val="3CF0EAFD"/>
    <w:rsid w:val="4A7C4181"/>
    <w:rsid w:val="50AD172A"/>
    <w:rsid w:val="5DDEA4CA"/>
    <w:rsid w:val="6CF8B46F"/>
    <w:rsid w:val="7219B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ACAF"/>
  <w15:chartTrackingRefBased/>
  <w15:docId w15:val="{4E280226-EDCE-4EF6-995D-32847BFC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EBF"/>
    <w:pPr>
      <w:ind w:left="720"/>
      <w:contextualSpacing/>
    </w:pPr>
  </w:style>
  <w:style w:type="character" w:styleId="PlaceholderText">
    <w:name w:val="Placeholder Text"/>
    <w:basedOn w:val="DefaultParagraphFont"/>
    <w:uiPriority w:val="99"/>
    <w:semiHidden/>
    <w:rsid w:val="00770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8957B59CD724C8B96B5DF5A0C7BC8" ma:contentTypeVersion="13" ma:contentTypeDescription="Create a new document." ma:contentTypeScope="" ma:versionID="07b469ab66fc5e360c8666278eaa5e0f">
  <xsd:schema xmlns:xsd="http://www.w3.org/2001/XMLSchema" xmlns:xs="http://www.w3.org/2001/XMLSchema" xmlns:p="http://schemas.microsoft.com/office/2006/metadata/properties" xmlns:ns3="fa5a2251-6508-4185-8dc9-5578c2533fc0" xmlns:ns4="91213896-cc15-4440-b3ec-e9edf602bf0f" targetNamespace="http://schemas.microsoft.com/office/2006/metadata/properties" ma:root="true" ma:fieldsID="6e8726fbe3b95dd9837785ff976d6375" ns3:_="" ns4:_="">
    <xsd:import namespace="fa5a2251-6508-4185-8dc9-5578c2533fc0"/>
    <xsd:import namespace="91213896-cc15-4440-b3ec-e9edf602bf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a2251-6508-4185-8dc9-5578c253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13896-cc15-4440-b3ec-e9edf602b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3AFC6-9E13-4BAB-886F-744567E9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a2251-6508-4185-8dc9-5578c2533fc0"/>
    <ds:schemaRef ds:uri="91213896-cc15-4440-b3ec-e9edf602b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9D54E-D2CC-45A1-9560-348B81E37EFC}">
  <ds:schemaRefs>
    <ds:schemaRef ds:uri="http://schemas.openxmlformats.org/officeDocument/2006/bibliography"/>
  </ds:schemaRefs>
</ds:datastoreItem>
</file>

<file path=customXml/itemProps3.xml><?xml version="1.0" encoding="utf-8"?>
<ds:datastoreItem xmlns:ds="http://schemas.openxmlformats.org/officeDocument/2006/customXml" ds:itemID="{E5BFEFAB-E2E2-4D9E-832A-0619FE2CC066}">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91213896-cc15-4440-b3ec-e9edf602bf0f"/>
    <ds:schemaRef ds:uri="http://schemas.microsoft.com/office/2006/metadata/properties"/>
    <ds:schemaRef ds:uri="fa5a2251-6508-4185-8dc9-5578c2533fc0"/>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AB6405E7-AC61-4002-9171-DEB8BE0B9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Kwon</dc:creator>
  <cp:keywords/>
  <dc:description/>
  <cp:lastModifiedBy>Vanessa Welsh</cp:lastModifiedBy>
  <cp:revision>8</cp:revision>
  <dcterms:created xsi:type="dcterms:W3CDTF">2021-10-01T19:31:00Z</dcterms:created>
  <dcterms:modified xsi:type="dcterms:W3CDTF">2021-11-16T05:31:00Z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0x010100B8E8957B59CD724C8B96B5DF5A0C7BC8</vt:lpwstr>
  </property>
</Properties>
</file>